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F3F" w:rsidRPr="009A0B7E" w:rsidRDefault="00923F3F" w:rsidP="00923F3F">
      <w:pPr>
        <w:pStyle w:val="3"/>
        <w:jc w:val="right"/>
      </w:pPr>
      <w:bookmarkStart w:id="0" w:name="_Toc463868272"/>
      <w:bookmarkStart w:id="1" w:name="_Toc466566389"/>
      <w:bookmarkStart w:id="2" w:name="_Toc466995653"/>
      <w:bookmarkStart w:id="3" w:name="_Toc466996195"/>
      <w:bookmarkStart w:id="4" w:name="_Toc477365812"/>
      <w:bookmarkStart w:id="5" w:name="_Toc477439934"/>
      <w:bookmarkStart w:id="6" w:name="_Toc477441035"/>
      <w:bookmarkStart w:id="7" w:name="_Toc477512385"/>
      <w:bookmarkStart w:id="8" w:name="_Toc488325263"/>
      <w:bookmarkStart w:id="9" w:name="_Toc488325679"/>
      <w:bookmarkStart w:id="10" w:name="_Toc488762398"/>
      <w:r w:rsidRPr="009A0B7E">
        <w:t>Приложение №3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923F3F" w:rsidRPr="009A0B7E" w:rsidRDefault="00923F3F" w:rsidP="00923F3F">
      <w:pPr>
        <w:jc w:val="right"/>
        <w:rPr>
          <w:sz w:val="18"/>
          <w:szCs w:val="18"/>
        </w:rPr>
      </w:pPr>
      <w:r w:rsidRPr="009A0B7E">
        <w:rPr>
          <w:sz w:val="18"/>
          <w:szCs w:val="18"/>
        </w:rPr>
        <w:t>к Условиям осуществления депозитарной деятельности</w:t>
      </w:r>
    </w:p>
    <w:p w:rsidR="00923F3F" w:rsidRPr="009A0B7E" w:rsidRDefault="00923F3F" w:rsidP="00923F3F">
      <w:pPr>
        <w:jc w:val="right"/>
        <w:rPr>
          <w:sz w:val="18"/>
          <w:szCs w:val="18"/>
        </w:rPr>
      </w:pPr>
      <w:r w:rsidRPr="009A0B7E">
        <w:rPr>
          <w:sz w:val="18"/>
          <w:szCs w:val="18"/>
        </w:rPr>
        <w:t xml:space="preserve"> АО ИК «Битца - Инвест» (Клиентскому регламенту)</w:t>
      </w:r>
    </w:p>
    <w:p w:rsidR="00923F3F" w:rsidRPr="009A0B7E" w:rsidRDefault="00923F3F" w:rsidP="00923F3F">
      <w:pPr>
        <w:jc w:val="right"/>
        <w:rPr>
          <w:sz w:val="20"/>
        </w:rPr>
      </w:pPr>
    </w:p>
    <w:p w:rsidR="00923F3F" w:rsidRPr="00923F3F" w:rsidRDefault="00923F3F" w:rsidP="00923F3F">
      <w:pPr>
        <w:jc w:val="center"/>
        <w:rPr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23F3F">
        <w:rPr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ТАРИФЫ</w:t>
      </w:r>
    </w:p>
    <w:p w:rsidR="00923F3F" w:rsidRDefault="00923F3F" w:rsidP="00923F3F">
      <w:pPr>
        <w:jc w:val="center"/>
        <w:rPr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23F3F">
        <w:rPr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 депозитарное обслуживание АО ИК «</w:t>
      </w:r>
      <w:r w:rsidRPr="00923F3F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Битца </w:t>
      </w:r>
      <w:r w:rsidRPr="00923F3F">
        <w:rPr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Pr="00923F3F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Инвест</w:t>
      </w:r>
      <w:r w:rsidRPr="00923F3F">
        <w:rPr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:rsidR="00923F3F" w:rsidRPr="00923F3F" w:rsidRDefault="00923F3F" w:rsidP="00923F3F">
      <w:pPr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1" w:name="_GoBack"/>
      <w:bookmarkEnd w:id="11"/>
    </w:p>
    <w:tbl>
      <w:tblPr>
        <w:tblW w:w="10290" w:type="dxa"/>
        <w:tblInd w:w="-9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510"/>
        <w:gridCol w:w="6"/>
        <w:gridCol w:w="7082"/>
        <w:gridCol w:w="2692"/>
      </w:tblGrid>
      <w:tr w:rsidR="00923F3F" w:rsidRPr="009A0B7E" w:rsidTr="007F1BF3">
        <w:trPr>
          <w:trHeight w:val="525"/>
        </w:trPr>
        <w:tc>
          <w:tcPr>
            <w:tcW w:w="5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23F3F" w:rsidRPr="009A0B7E" w:rsidRDefault="00923F3F" w:rsidP="007F1BF3">
            <w:pPr>
              <w:jc w:val="center"/>
              <w:rPr>
                <w:b/>
                <w:sz w:val="22"/>
                <w:szCs w:val="22"/>
              </w:rPr>
            </w:pPr>
            <w:r w:rsidRPr="009A0B7E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09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23F3F" w:rsidRPr="009A0B7E" w:rsidRDefault="00923F3F" w:rsidP="007F1BF3">
            <w:pPr>
              <w:jc w:val="center"/>
              <w:rPr>
                <w:b/>
                <w:sz w:val="20"/>
                <w:szCs w:val="20"/>
              </w:rPr>
            </w:pPr>
            <w:r w:rsidRPr="009A0B7E">
              <w:rPr>
                <w:b/>
                <w:sz w:val="20"/>
                <w:szCs w:val="20"/>
              </w:rPr>
              <w:t>НАИМЕНОВАНИЕ ОПЕРАЦИИ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923F3F" w:rsidRPr="009A0B7E" w:rsidRDefault="00923F3F" w:rsidP="007F1BF3">
            <w:pPr>
              <w:jc w:val="center"/>
              <w:rPr>
                <w:b/>
                <w:sz w:val="20"/>
                <w:szCs w:val="20"/>
              </w:rPr>
            </w:pPr>
            <w:r w:rsidRPr="009A0B7E">
              <w:rPr>
                <w:b/>
                <w:sz w:val="20"/>
                <w:szCs w:val="20"/>
              </w:rPr>
              <w:t>Стоимость услуг указана в рублях</w:t>
            </w:r>
          </w:p>
          <w:p w:rsidR="00923F3F" w:rsidRPr="009A0B7E" w:rsidRDefault="00923F3F" w:rsidP="007F1BF3">
            <w:pPr>
              <w:jc w:val="center"/>
              <w:rPr>
                <w:b/>
                <w:sz w:val="20"/>
                <w:szCs w:val="20"/>
              </w:rPr>
            </w:pPr>
            <w:r w:rsidRPr="009A0B7E">
              <w:rPr>
                <w:b/>
                <w:sz w:val="20"/>
                <w:szCs w:val="20"/>
              </w:rPr>
              <w:t xml:space="preserve"> (без учета НДС)*</w:t>
            </w:r>
          </w:p>
        </w:tc>
      </w:tr>
      <w:tr w:rsidR="00923F3F" w:rsidRPr="009A0B7E" w:rsidTr="007F1BF3">
        <w:trPr>
          <w:trHeight w:val="70"/>
        </w:trPr>
        <w:tc>
          <w:tcPr>
            <w:tcW w:w="10294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3F3F" w:rsidRPr="009A0B7E" w:rsidRDefault="00923F3F" w:rsidP="007F1BF3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923F3F" w:rsidRPr="009A0B7E" w:rsidTr="007F1BF3">
        <w:trPr>
          <w:trHeight w:val="168"/>
        </w:trPr>
        <w:tc>
          <w:tcPr>
            <w:tcW w:w="1029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923F3F" w:rsidRPr="009A0B7E" w:rsidRDefault="00923F3F" w:rsidP="007F1BF3">
            <w:pPr>
              <w:ind w:left="252"/>
              <w:jc w:val="center"/>
              <w:rPr>
                <w:b/>
                <w:sz w:val="20"/>
                <w:szCs w:val="20"/>
                <w:lang w:val="en-US"/>
              </w:rPr>
            </w:pPr>
            <w:r w:rsidRPr="009A0B7E">
              <w:rPr>
                <w:b/>
                <w:sz w:val="20"/>
                <w:szCs w:val="20"/>
              </w:rPr>
              <w:t>1. АДМИНИСТРАТИВНЫЕ ОПЕРАЦИИ</w:t>
            </w:r>
          </w:p>
        </w:tc>
      </w:tr>
      <w:tr w:rsidR="00923F3F" w:rsidRPr="009A0B7E" w:rsidTr="007F1BF3">
        <w:trPr>
          <w:trHeight w:val="192"/>
        </w:trPr>
        <w:tc>
          <w:tcPr>
            <w:tcW w:w="51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3F" w:rsidRPr="009A0B7E" w:rsidRDefault="00923F3F" w:rsidP="007F1BF3">
            <w:pPr>
              <w:jc w:val="center"/>
              <w:rPr>
                <w:b/>
                <w:sz w:val="20"/>
                <w:szCs w:val="20"/>
              </w:rPr>
            </w:pPr>
            <w:r w:rsidRPr="009A0B7E">
              <w:rPr>
                <w:b/>
                <w:sz w:val="20"/>
                <w:szCs w:val="20"/>
              </w:rPr>
              <w:t>1.1.</w:t>
            </w:r>
          </w:p>
        </w:tc>
        <w:tc>
          <w:tcPr>
            <w:tcW w:w="70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3F" w:rsidRPr="009A0B7E" w:rsidRDefault="00923F3F" w:rsidP="007F1BF3">
            <w:pPr>
              <w:rPr>
                <w:sz w:val="20"/>
                <w:szCs w:val="20"/>
              </w:rPr>
            </w:pPr>
            <w:r w:rsidRPr="009A0B7E">
              <w:rPr>
                <w:sz w:val="20"/>
                <w:szCs w:val="20"/>
              </w:rPr>
              <w:t>Ведение счета депо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23F3F" w:rsidRPr="009A0B7E" w:rsidRDefault="00923F3F" w:rsidP="007F1BF3">
            <w:pPr>
              <w:jc w:val="center"/>
              <w:rPr>
                <w:sz w:val="20"/>
                <w:szCs w:val="20"/>
              </w:rPr>
            </w:pPr>
            <w:r w:rsidRPr="009A0B7E">
              <w:rPr>
                <w:sz w:val="20"/>
                <w:szCs w:val="20"/>
              </w:rPr>
              <w:t>Бесплатно</w:t>
            </w:r>
          </w:p>
        </w:tc>
      </w:tr>
      <w:tr w:rsidR="00923F3F" w:rsidRPr="009A0B7E" w:rsidTr="007F1BF3">
        <w:trPr>
          <w:trHeight w:val="192"/>
        </w:trPr>
        <w:tc>
          <w:tcPr>
            <w:tcW w:w="51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3F" w:rsidRPr="009A0B7E" w:rsidRDefault="00923F3F" w:rsidP="007F1BF3">
            <w:pPr>
              <w:jc w:val="center"/>
              <w:rPr>
                <w:b/>
                <w:sz w:val="20"/>
                <w:szCs w:val="20"/>
              </w:rPr>
            </w:pPr>
            <w:r w:rsidRPr="009A0B7E">
              <w:rPr>
                <w:b/>
                <w:sz w:val="20"/>
                <w:szCs w:val="20"/>
              </w:rPr>
              <w:t>1.2.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3F" w:rsidRPr="009A0B7E" w:rsidRDefault="00923F3F" w:rsidP="007F1BF3">
            <w:pPr>
              <w:rPr>
                <w:sz w:val="20"/>
                <w:szCs w:val="20"/>
              </w:rPr>
            </w:pPr>
            <w:r w:rsidRPr="009A0B7E">
              <w:rPr>
                <w:sz w:val="20"/>
                <w:szCs w:val="20"/>
              </w:rPr>
              <w:t>Открытие счета депо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23F3F" w:rsidRPr="009A0B7E" w:rsidRDefault="00923F3F" w:rsidP="007F1BF3">
            <w:pPr>
              <w:jc w:val="center"/>
              <w:rPr>
                <w:sz w:val="20"/>
                <w:szCs w:val="20"/>
              </w:rPr>
            </w:pPr>
            <w:r w:rsidRPr="009A0B7E">
              <w:rPr>
                <w:sz w:val="20"/>
                <w:szCs w:val="20"/>
              </w:rPr>
              <w:t>Бесплатно</w:t>
            </w:r>
          </w:p>
        </w:tc>
      </w:tr>
      <w:tr w:rsidR="00923F3F" w:rsidRPr="009A0B7E" w:rsidTr="007F1BF3">
        <w:trPr>
          <w:trHeight w:val="192"/>
        </w:trPr>
        <w:tc>
          <w:tcPr>
            <w:tcW w:w="51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3F" w:rsidRPr="009A0B7E" w:rsidRDefault="00923F3F" w:rsidP="007F1BF3">
            <w:pPr>
              <w:jc w:val="center"/>
              <w:rPr>
                <w:b/>
                <w:sz w:val="20"/>
                <w:szCs w:val="20"/>
              </w:rPr>
            </w:pPr>
            <w:r w:rsidRPr="009A0B7E">
              <w:rPr>
                <w:b/>
                <w:sz w:val="20"/>
                <w:szCs w:val="20"/>
              </w:rPr>
              <w:t>1.3.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3F" w:rsidRPr="009A0B7E" w:rsidRDefault="00923F3F" w:rsidP="007F1BF3">
            <w:pPr>
              <w:rPr>
                <w:sz w:val="20"/>
                <w:szCs w:val="20"/>
              </w:rPr>
            </w:pPr>
            <w:r w:rsidRPr="009A0B7E">
              <w:rPr>
                <w:sz w:val="20"/>
                <w:szCs w:val="20"/>
              </w:rPr>
              <w:t>Закрытие счета депо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23F3F" w:rsidRPr="009A0B7E" w:rsidRDefault="00923F3F" w:rsidP="007F1BF3">
            <w:pPr>
              <w:jc w:val="center"/>
              <w:rPr>
                <w:sz w:val="20"/>
                <w:szCs w:val="20"/>
              </w:rPr>
            </w:pPr>
            <w:r w:rsidRPr="009A0B7E">
              <w:rPr>
                <w:sz w:val="20"/>
                <w:szCs w:val="20"/>
              </w:rPr>
              <w:t>Бесплатно</w:t>
            </w:r>
          </w:p>
        </w:tc>
      </w:tr>
      <w:tr w:rsidR="00923F3F" w:rsidRPr="009A0B7E" w:rsidTr="007F1BF3">
        <w:trPr>
          <w:trHeight w:val="134"/>
        </w:trPr>
        <w:tc>
          <w:tcPr>
            <w:tcW w:w="51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3F" w:rsidRPr="009A0B7E" w:rsidRDefault="00923F3F" w:rsidP="007F1BF3">
            <w:pPr>
              <w:jc w:val="center"/>
              <w:rPr>
                <w:b/>
                <w:sz w:val="20"/>
                <w:szCs w:val="20"/>
              </w:rPr>
            </w:pPr>
            <w:r w:rsidRPr="009A0B7E">
              <w:rPr>
                <w:b/>
                <w:sz w:val="20"/>
                <w:szCs w:val="20"/>
              </w:rPr>
              <w:t>1.4.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3F" w:rsidRPr="009A0B7E" w:rsidRDefault="00923F3F" w:rsidP="007F1BF3">
            <w:pPr>
              <w:rPr>
                <w:sz w:val="20"/>
                <w:szCs w:val="20"/>
              </w:rPr>
            </w:pPr>
            <w:r w:rsidRPr="009A0B7E">
              <w:rPr>
                <w:sz w:val="20"/>
                <w:szCs w:val="20"/>
              </w:rPr>
              <w:t xml:space="preserve">Изменение анкетных данных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923F3F" w:rsidRPr="009A0B7E" w:rsidRDefault="00923F3F" w:rsidP="007F1BF3">
            <w:pPr>
              <w:jc w:val="center"/>
              <w:rPr>
                <w:sz w:val="20"/>
                <w:szCs w:val="20"/>
              </w:rPr>
            </w:pPr>
            <w:r w:rsidRPr="009A0B7E">
              <w:rPr>
                <w:sz w:val="20"/>
                <w:szCs w:val="20"/>
              </w:rPr>
              <w:t>Бесплатно</w:t>
            </w:r>
          </w:p>
        </w:tc>
      </w:tr>
      <w:tr w:rsidR="00923F3F" w:rsidRPr="009A0B7E" w:rsidTr="007F1BF3">
        <w:trPr>
          <w:trHeight w:val="226"/>
        </w:trPr>
        <w:tc>
          <w:tcPr>
            <w:tcW w:w="51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3F" w:rsidRPr="009A0B7E" w:rsidRDefault="00923F3F" w:rsidP="007F1BF3">
            <w:pPr>
              <w:jc w:val="center"/>
              <w:rPr>
                <w:b/>
                <w:sz w:val="20"/>
                <w:szCs w:val="20"/>
              </w:rPr>
            </w:pPr>
            <w:r w:rsidRPr="009A0B7E">
              <w:rPr>
                <w:b/>
                <w:sz w:val="20"/>
                <w:szCs w:val="20"/>
              </w:rPr>
              <w:t>1.5.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3F" w:rsidRPr="009A0B7E" w:rsidRDefault="00923F3F" w:rsidP="007F1BF3">
            <w:pPr>
              <w:rPr>
                <w:sz w:val="20"/>
                <w:szCs w:val="20"/>
              </w:rPr>
            </w:pPr>
            <w:r w:rsidRPr="009A0B7E">
              <w:rPr>
                <w:sz w:val="20"/>
                <w:szCs w:val="20"/>
              </w:rPr>
              <w:t>Назначение / отмена полномочий Оператора счета (раздела счета) депо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923F3F" w:rsidRPr="009A0B7E" w:rsidRDefault="00923F3F" w:rsidP="007F1BF3">
            <w:pPr>
              <w:jc w:val="center"/>
              <w:rPr>
                <w:sz w:val="20"/>
                <w:szCs w:val="20"/>
              </w:rPr>
            </w:pPr>
            <w:r w:rsidRPr="009A0B7E">
              <w:rPr>
                <w:sz w:val="20"/>
                <w:szCs w:val="20"/>
              </w:rPr>
              <w:t>Бесплатно</w:t>
            </w:r>
          </w:p>
        </w:tc>
      </w:tr>
      <w:tr w:rsidR="00923F3F" w:rsidRPr="009A0B7E" w:rsidTr="007F1BF3">
        <w:trPr>
          <w:trHeight w:val="167"/>
        </w:trPr>
        <w:tc>
          <w:tcPr>
            <w:tcW w:w="51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3F" w:rsidRPr="009A0B7E" w:rsidRDefault="00923F3F" w:rsidP="007F1BF3">
            <w:pPr>
              <w:jc w:val="center"/>
              <w:rPr>
                <w:b/>
                <w:sz w:val="20"/>
                <w:szCs w:val="20"/>
              </w:rPr>
            </w:pPr>
            <w:r w:rsidRPr="009A0B7E">
              <w:rPr>
                <w:b/>
                <w:sz w:val="20"/>
                <w:szCs w:val="20"/>
              </w:rPr>
              <w:t>1.6.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3F" w:rsidRPr="009A0B7E" w:rsidRDefault="00923F3F" w:rsidP="007F1BF3">
            <w:pPr>
              <w:rPr>
                <w:sz w:val="20"/>
                <w:szCs w:val="20"/>
              </w:rPr>
            </w:pPr>
            <w:r w:rsidRPr="009A0B7E">
              <w:rPr>
                <w:sz w:val="20"/>
                <w:szCs w:val="20"/>
              </w:rPr>
              <w:t>Назначение / отмена полномочий Распорядителя счета (раздела счета) депо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923F3F" w:rsidRPr="009A0B7E" w:rsidRDefault="00923F3F" w:rsidP="007F1BF3">
            <w:pPr>
              <w:jc w:val="center"/>
              <w:rPr>
                <w:sz w:val="20"/>
                <w:szCs w:val="20"/>
              </w:rPr>
            </w:pPr>
            <w:r w:rsidRPr="009A0B7E">
              <w:rPr>
                <w:sz w:val="20"/>
                <w:szCs w:val="20"/>
              </w:rPr>
              <w:t>Бесплатно</w:t>
            </w:r>
          </w:p>
        </w:tc>
      </w:tr>
      <w:tr w:rsidR="00923F3F" w:rsidRPr="009A0B7E" w:rsidTr="007F1BF3">
        <w:trPr>
          <w:trHeight w:val="138"/>
        </w:trPr>
        <w:tc>
          <w:tcPr>
            <w:tcW w:w="1029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923F3F" w:rsidRPr="009A0B7E" w:rsidRDefault="00923F3F" w:rsidP="007F1BF3">
            <w:pPr>
              <w:ind w:left="252"/>
              <w:jc w:val="center"/>
              <w:rPr>
                <w:b/>
                <w:sz w:val="20"/>
                <w:szCs w:val="20"/>
                <w:lang w:val="en-US"/>
              </w:rPr>
            </w:pPr>
            <w:r w:rsidRPr="009A0B7E">
              <w:rPr>
                <w:b/>
                <w:sz w:val="20"/>
                <w:szCs w:val="20"/>
              </w:rPr>
              <w:t>2. ИНВЕНТАРНЫЕ ОПЕРАЦИИ</w:t>
            </w:r>
          </w:p>
        </w:tc>
      </w:tr>
      <w:tr w:rsidR="00923F3F" w:rsidRPr="009A0B7E" w:rsidTr="007F1BF3">
        <w:trPr>
          <w:trHeight w:val="204"/>
        </w:trPr>
        <w:tc>
          <w:tcPr>
            <w:tcW w:w="51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3F" w:rsidRPr="009A0B7E" w:rsidRDefault="00923F3F" w:rsidP="007F1BF3">
            <w:pPr>
              <w:jc w:val="center"/>
              <w:rPr>
                <w:b/>
                <w:sz w:val="20"/>
                <w:szCs w:val="20"/>
              </w:rPr>
            </w:pPr>
            <w:r w:rsidRPr="009A0B7E">
              <w:rPr>
                <w:b/>
                <w:sz w:val="20"/>
                <w:szCs w:val="20"/>
              </w:rPr>
              <w:t>2.1.</w:t>
            </w:r>
          </w:p>
        </w:tc>
        <w:tc>
          <w:tcPr>
            <w:tcW w:w="70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3F" w:rsidRPr="009A0B7E" w:rsidRDefault="00923F3F" w:rsidP="007F1BF3">
            <w:pPr>
              <w:rPr>
                <w:sz w:val="20"/>
                <w:szCs w:val="20"/>
              </w:rPr>
            </w:pPr>
            <w:r w:rsidRPr="009A0B7E">
              <w:rPr>
                <w:sz w:val="20"/>
                <w:szCs w:val="20"/>
              </w:rPr>
              <w:t>Прием (зачисление) ценных бумаг на хранение и учет (депонирование ЦБ на счет депо Депонента из другого Депозитария)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923F3F" w:rsidRPr="009A0B7E" w:rsidRDefault="00923F3F" w:rsidP="007F1BF3">
            <w:pPr>
              <w:jc w:val="center"/>
              <w:rPr>
                <w:sz w:val="20"/>
                <w:szCs w:val="20"/>
              </w:rPr>
            </w:pPr>
            <w:r w:rsidRPr="009A0B7E">
              <w:rPr>
                <w:sz w:val="20"/>
                <w:szCs w:val="20"/>
              </w:rPr>
              <w:t>300 руб.</w:t>
            </w:r>
          </w:p>
          <w:p w:rsidR="00923F3F" w:rsidRPr="009A0B7E" w:rsidRDefault="00923F3F" w:rsidP="007F1BF3">
            <w:pPr>
              <w:jc w:val="center"/>
              <w:rPr>
                <w:sz w:val="20"/>
                <w:szCs w:val="20"/>
              </w:rPr>
            </w:pPr>
            <w:r w:rsidRPr="009A0B7E">
              <w:rPr>
                <w:sz w:val="20"/>
                <w:szCs w:val="20"/>
              </w:rPr>
              <w:t xml:space="preserve"> (за одно поручение)</w:t>
            </w:r>
          </w:p>
        </w:tc>
      </w:tr>
      <w:tr w:rsidR="00923F3F" w:rsidRPr="009A0B7E" w:rsidTr="007F1BF3">
        <w:trPr>
          <w:trHeight w:val="146"/>
        </w:trPr>
        <w:tc>
          <w:tcPr>
            <w:tcW w:w="51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3F" w:rsidRPr="009A0B7E" w:rsidRDefault="00923F3F" w:rsidP="007F1BF3">
            <w:pPr>
              <w:jc w:val="center"/>
              <w:rPr>
                <w:b/>
                <w:sz w:val="20"/>
                <w:szCs w:val="20"/>
              </w:rPr>
            </w:pPr>
            <w:r w:rsidRPr="009A0B7E">
              <w:rPr>
                <w:b/>
                <w:sz w:val="20"/>
                <w:szCs w:val="20"/>
              </w:rPr>
              <w:t>2.2.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3F" w:rsidRPr="009A0B7E" w:rsidRDefault="00923F3F" w:rsidP="007F1BF3">
            <w:pPr>
              <w:rPr>
                <w:sz w:val="20"/>
                <w:szCs w:val="20"/>
              </w:rPr>
            </w:pPr>
            <w:r w:rsidRPr="009A0B7E">
              <w:rPr>
                <w:sz w:val="20"/>
                <w:szCs w:val="20"/>
              </w:rPr>
              <w:t>Снятие (списание) ценных бумаг с хранения и учета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923F3F" w:rsidRPr="009A0B7E" w:rsidRDefault="00923F3F" w:rsidP="007F1BF3">
            <w:pPr>
              <w:jc w:val="center"/>
              <w:rPr>
                <w:sz w:val="20"/>
                <w:szCs w:val="20"/>
                <w:lang w:val="en-US"/>
              </w:rPr>
            </w:pPr>
            <w:r w:rsidRPr="009A0B7E">
              <w:rPr>
                <w:sz w:val="20"/>
                <w:szCs w:val="20"/>
              </w:rPr>
              <w:t>600 руб.</w:t>
            </w:r>
          </w:p>
          <w:p w:rsidR="00923F3F" w:rsidRPr="009A0B7E" w:rsidRDefault="00923F3F" w:rsidP="007F1BF3">
            <w:pPr>
              <w:jc w:val="center"/>
              <w:rPr>
                <w:sz w:val="20"/>
                <w:szCs w:val="20"/>
              </w:rPr>
            </w:pPr>
            <w:r w:rsidRPr="009A0B7E">
              <w:rPr>
                <w:sz w:val="20"/>
                <w:szCs w:val="20"/>
              </w:rPr>
              <w:t xml:space="preserve"> (за одно поручение)</w:t>
            </w:r>
          </w:p>
        </w:tc>
      </w:tr>
      <w:tr w:rsidR="00923F3F" w:rsidRPr="009A0B7E" w:rsidTr="007F1BF3">
        <w:trPr>
          <w:trHeight w:val="212"/>
        </w:trPr>
        <w:tc>
          <w:tcPr>
            <w:tcW w:w="51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3F" w:rsidRPr="009A0B7E" w:rsidRDefault="00923F3F" w:rsidP="007F1BF3">
            <w:pPr>
              <w:jc w:val="center"/>
              <w:rPr>
                <w:b/>
                <w:sz w:val="20"/>
                <w:szCs w:val="20"/>
              </w:rPr>
            </w:pPr>
            <w:r w:rsidRPr="009A0B7E">
              <w:rPr>
                <w:b/>
                <w:sz w:val="20"/>
                <w:szCs w:val="20"/>
              </w:rPr>
              <w:t>2.3.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3F" w:rsidRPr="009A0B7E" w:rsidRDefault="00923F3F" w:rsidP="007F1BF3">
            <w:pPr>
              <w:rPr>
                <w:sz w:val="20"/>
                <w:szCs w:val="20"/>
              </w:rPr>
            </w:pPr>
            <w:r w:rsidRPr="009A0B7E">
              <w:rPr>
                <w:sz w:val="20"/>
                <w:szCs w:val="20"/>
              </w:rPr>
              <w:t>Перевод ценных бумаг (</w:t>
            </w:r>
            <w:proofErr w:type="spellStart"/>
            <w:r w:rsidRPr="009A0B7E">
              <w:rPr>
                <w:sz w:val="20"/>
                <w:szCs w:val="20"/>
              </w:rPr>
              <w:t>внутридепозитарный</w:t>
            </w:r>
            <w:proofErr w:type="spellEnd"/>
            <w:r w:rsidRPr="009A0B7E">
              <w:rPr>
                <w:sz w:val="20"/>
                <w:szCs w:val="20"/>
              </w:rPr>
              <w:t xml:space="preserve"> перевод между счетами депо)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23F3F" w:rsidRPr="009A0B7E" w:rsidRDefault="00923F3F" w:rsidP="007F1BF3">
            <w:pPr>
              <w:jc w:val="center"/>
              <w:rPr>
                <w:sz w:val="20"/>
                <w:szCs w:val="20"/>
              </w:rPr>
            </w:pPr>
            <w:r w:rsidRPr="009A0B7E">
              <w:rPr>
                <w:sz w:val="20"/>
                <w:szCs w:val="20"/>
              </w:rPr>
              <w:t xml:space="preserve">300 руб. </w:t>
            </w:r>
          </w:p>
          <w:p w:rsidR="00923F3F" w:rsidRPr="009A0B7E" w:rsidRDefault="00923F3F" w:rsidP="007F1BF3">
            <w:pPr>
              <w:jc w:val="center"/>
              <w:rPr>
                <w:sz w:val="20"/>
                <w:szCs w:val="20"/>
              </w:rPr>
            </w:pPr>
            <w:r w:rsidRPr="009A0B7E">
              <w:rPr>
                <w:sz w:val="20"/>
                <w:szCs w:val="20"/>
              </w:rPr>
              <w:t>(за одно поручение)</w:t>
            </w:r>
          </w:p>
        </w:tc>
      </w:tr>
      <w:tr w:rsidR="00923F3F" w:rsidRPr="009A0B7E" w:rsidTr="007F1BF3">
        <w:trPr>
          <w:trHeight w:val="206"/>
        </w:trPr>
        <w:tc>
          <w:tcPr>
            <w:tcW w:w="51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3F" w:rsidRPr="009A0B7E" w:rsidRDefault="00923F3F" w:rsidP="007F1BF3">
            <w:pPr>
              <w:jc w:val="center"/>
              <w:rPr>
                <w:b/>
                <w:sz w:val="20"/>
                <w:szCs w:val="20"/>
              </w:rPr>
            </w:pPr>
            <w:r w:rsidRPr="009A0B7E">
              <w:rPr>
                <w:b/>
                <w:sz w:val="20"/>
                <w:szCs w:val="20"/>
              </w:rPr>
              <w:t>2.4.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3F" w:rsidRPr="009A0B7E" w:rsidRDefault="00923F3F" w:rsidP="007F1BF3">
            <w:pPr>
              <w:rPr>
                <w:sz w:val="20"/>
                <w:szCs w:val="20"/>
              </w:rPr>
            </w:pPr>
            <w:r w:rsidRPr="009A0B7E">
              <w:rPr>
                <w:sz w:val="20"/>
                <w:szCs w:val="20"/>
              </w:rPr>
              <w:t>Перемещение ценных бумаг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23F3F" w:rsidRPr="009A0B7E" w:rsidRDefault="00923F3F" w:rsidP="007F1BF3">
            <w:pPr>
              <w:jc w:val="center"/>
              <w:rPr>
                <w:sz w:val="20"/>
                <w:szCs w:val="20"/>
              </w:rPr>
            </w:pPr>
            <w:r w:rsidRPr="009A0B7E">
              <w:rPr>
                <w:sz w:val="20"/>
                <w:szCs w:val="20"/>
              </w:rPr>
              <w:t xml:space="preserve">300 руб. </w:t>
            </w:r>
          </w:p>
          <w:p w:rsidR="00923F3F" w:rsidRPr="009A0B7E" w:rsidRDefault="00923F3F" w:rsidP="007F1BF3">
            <w:pPr>
              <w:jc w:val="center"/>
              <w:rPr>
                <w:sz w:val="20"/>
                <w:szCs w:val="20"/>
              </w:rPr>
            </w:pPr>
            <w:r w:rsidRPr="009A0B7E">
              <w:rPr>
                <w:sz w:val="20"/>
                <w:szCs w:val="20"/>
              </w:rPr>
              <w:t>(за одно поручение)</w:t>
            </w:r>
          </w:p>
        </w:tc>
      </w:tr>
      <w:tr w:rsidR="00923F3F" w:rsidRPr="009A0B7E" w:rsidTr="007F1BF3">
        <w:trPr>
          <w:trHeight w:val="206"/>
        </w:trPr>
        <w:tc>
          <w:tcPr>
            <w:tcW w:w="1029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923F3F" w:rsidRPr="009A0B7E" w:rsidRDefault="00923F3F" w:rsidP="007F1BF3">
            <w:pPr>
              <w:ind w:left="-360"/>
              <w:jc w:val="center"/>
              <w:rPr>
                <w:b/>
                <w:sz w:val="20"/>
                <w:szCs w:val="20"/>
                <w:lang w:val="en-US"/>
              </w:rPr>
            </w:pPr>
            <w:r w:rsidRPr="009A0B7E">
              <w:rPr>
                <w:b/>
                <w:sz w:val="20"/>
                <w:szCs w:val="20"/>
              </w:rPr>
              <w:t>3. КОМПЛЕКСНЫЕ ОПЕРАЦИИ</w:t>
            </w:r>
          </w:p>
        </w:tc>
      </w:tr>
      <w:tr w:rsidR="00923F3F" w:rsidRPr="009A0B7E" w:rsidTr="007F1BF3">
        <w:trPr>
          <w:trHeight w:val="206"/>
        </w:trPr>
        <w:tc>
          <w:tcPr>
            <w:tcW w:w="51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3F" w:rsidRPr="009A0B7E" w:rsidRDefault="00923F3F" w:rsidP="007F1BF3">
            <w:pPr>
              <w:jc w:val="center"/>
              <w:rPr>
                <w:b/>
                <w:sz w:val="20"/>
                <w:szCs w:val="20"/>
              </w:rPr>
            </w:pPr>
            <w:r w:rsidRPr="009A0B7E">
              <w:rPr>
                <w:b/>
                <w:sz w:val="20"/>
                <w:szCs w:val="20"/>
              </w:rPr>
              <w:t>3.1.</w:t>
            </w:r>
          </w:p>
        </w:tc>
        <w:tc>
          <w:tcPr>
            <w:tcW w:w="70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3F" w:rsidRPr="009A0B7E" w:rsidRDefault="00923F3F" w:rsidP="007F1BF3">
            <w:pPr>
              <w:rPr>
                <w:sz w:val="20"/>
                <w:szCs w:val="20"/>
              </w:rPr>
            </w:pPr>
            <w:r w:rsidRPr="009A0B7E">
              <w:rPr>
                <w:sz w:val="20"/>
                <w:szCs w:val="20"/>
              </w:rPr>
              <w:t>Блокирование / Снятие блокирования ценных бумаг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23F3F" w:rsidRPr="009A0B7E" w:rsidRDefault="00923F3F" w:rsidP="007F1BF3">
            <w:pPr>
              <w:jc w:val="center"/>
              <w:rPr>
                <w:sz w:val="20"/>
                <w:szCs w:val="20"/>
              </w:rPr>
            </w:pPr>
            <w:r w:rsidRPr="009A0B7E">
              <w:rPr>
                <w:sz w:val="20"/>
                <w:szCs w:val="20"/>
              </w:rPr>
              <w:t>1 000 руб.</w:t>
            </w:r>
          </w:p>
          <w:p w:rsidR="00923F3F" w:rsidRPr="009A0B7E" w:rsidRDefault="00923F3F" w:rsidP="007F1BF3">
            <w:pPr>
              <w:jc w:val="center"/>
              <w:rPr>
                <w:sz w:val="20"/>
                <w:szCs w:val="20"/>
              </w:rPr>
            </w:pPr>
            <w:r w:rsidRPr="009A0B7E">
              <w:rPr>
                <w:sz w:val="20"/>
                <w:szCs w:val="20"/>
              </w:rPr>
              <w:t>(за одно поручение)</w:t>
            </w:r>
          </w:p>
        </w:tc>
      </w:tr>
      <w:tr w:rsidR="00923F3F" w:rsidRPr="009A0B7E" w:rsidTr="007F1BF3">
        <w:trPr>
          <w:trHeight w:val="206"/>
        </w:trPr>
        <w:tc>
          <w:tcPr>
            <w:tcW w:w="51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3F" w:rsidRPr="009A0B7E" w:rsidRDefault="00923F3F" w:rsidP="007F1BF3">
            <w:pPr>
              <w:jc w:val="center"/>
              <w:rPr>
                <w:b/>
                <w:sz w:val="20"/>
                <w:szCs w:val="20"/>
              </w:rPr>
            </w:pPr>
            <w:r w:rsidRPr="009A0B7E">
              <w:rPr>
                <w:b/>
                <w:sz w:val="20"/>
                <w:szCs w:val="20"/>
              </w:rPr>
              <w:t>3.2.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3F" w:rsidRPr="009A0B7E" w:rsidRDefault="00923F3F" w:rsidP="007F1BF3">
            <w:pPr>
              <w:rPr>
                <w:sz w:val="20"/>
                <w:szCs w:val="20"/>
              </w:rPr>
            </w:pPr>
            <w:r w:rsidRPr="009A0B7E">
              <w:rPr>
                <w:sz w:val="20"/>
                <w:szCs w:val="20"/>
              </w:rPr>
              <w:t>Обременение / Прекращение обременения ценных бумаг обязательствами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23F3F" w:rsidRPr="009A0B7E" w:rsidRDefault="00923F3F" w:rsidP="007F1BF3">
            <w:pPr>
              <w:jc w:val="center"/>
              <w:rPr>
                <w:sz w:val="20"/>
                <w:szCs w:val="20"/>
              </w:rPr>
            </w:pPr>
            <w:r w:rsidRPr="009A0B7E">
              <w:rPr>
                <w:sz w:val="20"/>
                <w:szCs w:val="20"/>
              </w:rPr>
              <w:t xml:space="preserve">1 000 руб. </w:t>
            </w:r>
          </w:p>
          <w:p w:rsidR="00923F3F" w:rsidRPr="009A0B7E" w:rsidRDefault="00923F3F" w:rsidP="007F1BF3">
            <w:pPr>
              <w:jc w:val="center"/>
              <w:rPr>
                <w:sz w:val="20"/>
                <w:szCs w:val="20"/>
                <w:lang w:val="en-US"/>
              </w:rPr>
            </w:pPr>
            <w:r w:rsidRPr="009A0B7E">
              <w:rPr>
                <w:sz w:val="20"/>
                <w:szCs w:val="20"/>
              </w:rPr>
              <w:t>(за одно поручение)</w:t>
            </w:r>
          </w:p>
        </w:tc>
      </w:tr>
      <w:tr w:rsidR="00923F3F" w:rsidRPr="009A0B7E" w:rsidTr="007F1BF3">
        <w:trPr>
          <w:trHeight w:val="206"/>
        </w:trPr>
        <w:tc>
          <w:tcPr>
            <w:tcW w:w="1029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923F3F" w:rsidRPr="009A0B7E" w:rsidRDefault="00923F3F" w:rsidP="007F1BF3">
            <w:pPr>
              <w:ind w:left="-360"/>
              <w:jc w:val="center"/>
              <w:rPr>
                <w:b/>
                <w:sz w:val="20"/>
                <w:szCs w:val="20"/>
                <w:lang w:val="en-US"/>
              </w:rPr>
            </w:pPr>
            <w:r w:rsidRPr="009A0B7E">
              <w:rPr>
                <w:b/>
                <w:sz w:val="20"/>
                <w:szCs w:val="20"/>
              </w:rPr>
              <w:t>4. ИНФОРМАЦИОННЫЕ ОПЕРАЦИИ</w:t>
            </w:r>
          </w:p>
        </w:tc>
      </w:tr>
      <w:tr w:rsidR="00923F3F" w:rsidRPr="009A0B7E" w:rsidTr="007F1BF3">
        <w:trPr>
          <w:trHeight w:val="140"/>
        </w:trPr>
        <w:tc>
          <w:tcPr>
            <w:tcW w:w="51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3F" w:rsidRPr="009A0B7E" w:rsidRDefault="00923F3F" w:rsidP="007F1BF3">
            <w:pPr>
              <w:jc w:val="center"/>
              <w:rPr>
                <w:b/>
                <w:sz w:val="20"/>
                <w:szCs w:val="20"/>
              </w:rPr>
            </w:pPr>
            <w:r w:rsidRPr="009A0B7E">
              <w:rPr>
                <w:b/>
                <w:sz w:val="20"/>
                <w:szCs w:val="20"/>
              </w:rPr>
              <w:t>4.1.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3F" w:rsidRPr="009A0B7E" w:rsidRDefault="00923F3F" w:rsidP="007F1BF3">
            <w:pPr>
              <w:rPr>
                <w:sz w:val="20"/>
                <w:szCs w:val="20"/>
              </w:rPr>
            </w:pPr>
            <w:r w:rsidRPr="009A0B7E">
              <w:rPr>
                <w:sz w:val="20"/>
                <w:szCs w:val="20"/>
              </w:rPr>
              <w:t xml:space="preserve">Выдача выписок о состоянии счета депо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23F3F" w:rsidRPr="009A0B7E" w:rsidRDefault="00923F3F" w:rsidP="007F1BF3">
            <w:pPr>
              <w:jc w:val="center"/>
              <w:rPr>
                <w:sz w:val="20"/>
                <w:szCs w:val="20"/>
              </w:rPr>
            </w:pPr>
            <w:r w:rsidRPr="009A0B7E">
              <w:rPr>
                <w:sz w:val="20"/>
                <w:szCs w:val="20"/>
              </w:rPr>
              <w:t>бесплатно</w:t>
            </w:r>
          </w:p>
        </w:tc>
      </w:tr>
      <w:tr w:rsidR="00923F3F" w:rsidRPr="009A0B7E" w:rsidTr="007F1BF3">
        <w:trPr>
          <w:trHeight w:val="140"/>
        </w:trPr>
        <w:tc>
          <w:tcPr>
            <w:tcW w:w="51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3F" w:rsidRPr="009A0B7E" w:rsidRDefault="00923F3F" w:rsidP="007F1BF3">
            <w:pPr>
              <w:jc w:val="center"/>
              <w:rPr>
                <w:b/>
                <w:sz w:val="20"/>
                <w:szCs w:val="20"/>
              </w:rPr>
            </w:pPr>
            <w:r w:rsidRPr="009A0B7E">
              <w:rPr>
                <w:b/>
                <w:sz w:val="20"/>
                <w:szCs w:val="20"/>
              </w:rPr>
              <w:t>4.2.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3F" w:rsidRPr="009A0B7E" w:rsidRDefault="00923F3F" w:rsidP="007F1BF3">
            <w:pPr>
              <w:rPr>
                <w:sz w:val="20"/>
                <w:szCs w:val="20"/>
              </w:rPr>
            </w:pPr>
            <w:r w:rsidRPr="009A0B7E">
              <w:rPr>
                <w:sz w:val="20"/>
                <w:szCs w:val="20"/>
              </w:rPr>
              <w:t>Формирование Уведомления по счету депо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23F3F" w:rsidRPr="009A0B7E" w:rsidRDefault="00923F3F" w:rsidP="007F1BF3">
            <w:pPr>
              <w:jc w:val="center"/>
              <w:rPr>
                <w:sz w:val="20"/>
                <w:szCs w:val="20"/>
              </w:rPr>
            </w:pPr>
            <w:r w:rsidRPr="009A0B7E">
              <w:rPr>
                <w:sz w:val="20"/>
                <w:szCs w:val="20"/>
              </w:rPr>
              <w:t>бесплатно</w:t>
            </w:r>
          </w:p>
        </w:tc>
      </w:tr>
      <w:tr w:rsidR="00923F3F" w:rsidRPr="009A0B7E" w:rsidTr="007F1BF3">
        <w:trPr>
          <w:trHeight w:val="81"/>
        </w:trPr>
        <w:tc>
          <w:tcPr>
            <w:tcW w:w="51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3F" w:rsidRPr="009A0B7E" w:rsidRDefault="00923F3F" w:rsidP="007F1BF3">
            <w:pPr>
              <w:jc w:val="center"/>
              <w:rPr>
                <w:b/>
                <w:sz w:val="20"/>
                <w:szCs w:val="20"/>
              </w:rPr>
            </w:pPr>
            <w:r w:rsidRPr="009A0B7E">
              <w:rPr>
                <w:b/>
                <w:sz w:val="20"/>
                <w:szCs w:val="20"/>
              </w:rPr>
              <w:t>4.3.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3F" w:rsidRPr="009A0B7E" w:rsidRDefault="00923F3F" w:rsidP="007F1BF3">
            <w:pPr>
              <w:rPr>
                <w:sz w:val="20"/>
                <w:szCs w:val="20"/>
              </w:rPr>
            </w:pPr>
            <w:r w:rsidRPr="009A0B7E">
              <w:rPr>
                <w:sz w:val="20"/>
                <w:szCs w:val="20"/>
              </w:rPr>
              <w:t>Формирование отчета об операциях по счету депо за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23F3F" w:rsidRPr="009A0B7E" w:rsidRDefault="00923F3F" w:rsidP="007F1BF3">
            <w:pPr>
              <w:jc w:val="center"/>
              <w:rPr>
                <w:sz w:val="20"/>
                <w:szCs w:val="20"/>
              </w:rPr>
            </w:pPr>
            <w:r w:rsidRPr="009A0B7E">
              <w:rPr>
                <w:sz w:val="20"/>
                <w:szCs w:val="20"/>
              </w:rPr>
              <w:t>бесплатно</w:t>
            </w:r>
          </w:p>
        </w:tc>
      </w:tr>
      <w:tr w:rsidR="00923F3F" w:rsidRPr="009A0B7E" w:rsidTr="007F1BF3">
        <w:trPr>
          <w:trHeight w:val="196"/>
        </w:trPr>
        <w:tc>
          <w:tcPr>
            <w:tcW w:w="1029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923F3F" w:rsidRPr="009A0B7E" w:rsidRDefault="00923F3F" w:rsidP="007F1BF3">
            <w:pPr>
              <w:ind w:left="-360"/>
              <w:jc w:val="center"/>
              <w:rPr>
                <w:b/>
                <w:sz w:val="20"/>
                <w:szCs w:val="20"/>
              </w:rPr>
            </w:pPr>
            <w:r w:rsidRPr="009A0B7E">
              <w:rPr>
                <w:b/>
                <w:sz w:val="20"/>
                <w:szCs w:val="20"/>
              </w:rPr>
              <w:t>5. АБОНЕНТСКАЯ ПЛАТА ЗА УЧЕТ И ХРАНЕНИЕ ЦЕННЫХ БУМАГ</w:t>
            </w:r>
          </w:p>
        </w:tc>
      </w:tr>
      <w:tr w:rsidR="00923F3F" w:rsidRPr="009A0B7E" w:rsidTr="007F1BF3">
        <w:trPr>
          <w:trHeight w:val="342"/>
        </w:trPr>
        <w:tc>
          <w:tcPr>
            <w:tcW w:w="51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3F" w:rsidRPr="009A0B7E" w:rsidRDefault="00923F3F" w:rsidP="007F1BF3">
            <w:pPr>
              <w:jc w:val="center"/>
              <w:rPr>
                <w:b/>
                <w:sz w:val="20"/>
                <w:szCs w:val="20"/>
              </w:rPr>
            </w:pPr>
            <w:r w:rsidRPr="009A0B7E">
              <w:rPr>
                <w:b/>
                <w:sz w:val="20"/>
                <w:szCs w:val="20"/>
              </w:rPr>
              <w:t>5.1.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3F" w:rsidRPr="009A0B7E" w:rsidRDefault="00923F3F" w:rsidP="007F1BF3">
            <w:pPr>
              <w:rPr>
                <w:sz w:val="20"/>
                <w:szCs w:val="20"/>
              </w:rPr>
            </w:pPr>
            <w:r w:rsidRPr="009A0B7E">
              <w:rPr>
                <w:sz w:val="20"/>
                <w:szCs w:val="20"/>
              </w:rPr>
              <w:t xml:space="preserve">Хранение ценных бумаг Депонентов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23F3F" w:rsidRPr="009A0B7E" w:rsidRDefault="00923F3F" w:rsidP="007F1BF3">
            <w:pPr>
              <w:jc w:val="center"/>
              <w:rPr>
                <w:sz w:val="20"/>
                <w:szCs w:val="20"/>
              </w:rPr>
            </w:pPr>
            <w:r w:rsidRPr="009A0B7E">
              <w:rPr>
                <w:sz w:val="20"/>
                <w:szCs w:val="20"/>
              </w:rPr>
              <w:t>бесплатно</w:t>
            </w:r>
          </w:p>
        </w:tc>
      </w:tr>
      <w:tr w:rsidR="00923F3F" w:rsidRPr="009A0B7E" w:rsidTr="007F1BF3">
        <w:trPr>
          <w:trHeight w:val="342"/>
        </w:trPr>
        <w:tc>
          <w:tcPr>
            <w:tcW w:w="51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3F" w:rsidRPr="009A0B7E" w:rsidRDefault="00923F3F" w:rsidP="007F1BF3">
            <w:pPr>
              <w:jc w:val="center"/>
              <w:rPr>
                <w:b/>
                <w:sz w:val="20"/>
                <w:szCs w:val="20"/>
              </w:rPr>
            </w:pPr>
            <w:r w:rsidRPr="009A0B7E">
              <w:rPr>
                <w:b/>
                <w:sz w:val="20"/>
                <w:szCs w:val="20"/>
              </w:rPr>
              <w:t>5.2.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3F" w:rsidRPr="009A0B7E" w:rsidRDefault="00923F3F" w:rsidP="007F1BF3">
            <w:pPr>
              <w:rPr>
                <w:sz w:val="20"/>
                <w:szCs w:val="20"/>
              </w:rPr>
            </w:pPr>
            <w:r w:rsidRPr="009A0B7E">
              <w:rPr>
                <w:sz w:val="20"/>
                <w:szCs w:val="20"/>
              </w:rPr>
              <w:t xml:space="preserve">Хранение сертификатов документарных ценных бумаг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23F3F" w:rsidRPr="009A0B7E" w:rsidRDefault="00923F3F" w:rsidP="007F1BF3">
            <w:pPr>
              <w:jc w:val="center"/>
              <w:rPr>
                <w:sz w:val="20"/>
                <w:szCs w:val="20"/>
              </w:rPr>
            </w:pPr>
            <w:r w:rsidRPr="009A0B7E">
              <w:rPr>
                <w:sz w:val="20"/>
                <w:szCs w:val="20"/>
              </w:rPr>
              <w:t>1 000 руб.</w:t>
            </w:r>
          </w:p>
          <w:p w:rsidR="00923F3F" w:rsidRPr="009A0B7E" w:rsidRDefault="00923F3F" w:rsidP="007F1BF3">
            <w:pPr>
              <w:jc w:val="center"/>
              <w:rPr>
                <w:sz w:val="20"/>
                <w:szCs w:val="20"/>
              </w:rPr>
            </w:pPr>
            <w:r w:rsidRPr="009A0B7E">
              <w:rPr>
                <w:sz w:val="20"/>
                <w:szCs w:val="20"/>
              </w:rPr>
              <w:t>(за 1 сертификат в месяц)</w:t>
            </w:r>
          </w:p>
        </w:tc>
      </w:tr>
      <w:tr w:rsidR="00923F3F" w:rsidRPr="009A0B7E" w:rsidTr="007F1BF3">
        <w:trPr>
          <w:trHeight w:val="342"/>
        </w:trPr>
        <w:tc>
          <w:tcPr>
            <w:tcW w:w="51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3F" w:rsidRPr="009A0B7E" w:rsidRDefault="00923F3F" w:rsidP="007F1BF3">
            <w:pPr>
              <w:jc w:val="center"/>
              <w:rPr>
                <w:b/>
                <w:sz w:val="20"/>
                <w:szCs w:val="20"/>
              </w:rPr>
            </w:pPr>
            <w:r w:rsidRPr="009A0B7E">
              <w:rPr>
                <w:b/>
                <w:sz w:val="20"/>
                <w:szCs w:val="20"/>
              </w:rPr>
              <w:t>5.3.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3F" w:rsidRPr="009A0B7E" w:rsidRDefault="00923F3F" w:rsidP="007F1BF3">
            <w:pPr>
              <w:rPr>
                <w:sz w:val="20"/>
                <w:szCs w:val="20"/>
              </w:rPr>
            </w:pPr>
            <w:r w:rsidRPr="009A0B7E">
              <w:rPr>
                <w:sz w:val="20"/>
                <w:szCs w:val="20"/>
              </w:rPr>
              <w:t>Услуги, не предусмотренные настоящими Тарифами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23F3F" w:rsidRPr="009A0B7E" w:rsidRDefault="00923F3F" w:rsidP="007F1BF3">
            <w:pPr>
              <w:jc w:val="center"/>
              <w:rPr>
                <w:sz w:val="20"/>
                <w:szCs w:val="20"/>
              </w:rPr>
            </w:pPr>
            <w:r w:rsidRPr="009A0B7E">
              <w:rPr>
                <w:sz w:val="20"/>
                <w:szCs w:val="20"/>
              </w:rPr>
              <w:t>По согласованию сторон</w:t>
            </w:r>
          </w:p>
        </w:tc>
      </w:tr>
    </w:tbl>
    <w:p w:rsidR="00923F3F" w:rsidRPr="00923F3F" w:rsidRDefault="00923F3F" w:rsidP="00923F3F">
      <w:pPr>
        <w:spacing w:before="120"/>
        <w:ind w:left="-902"/>
        <w:rPr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23F3F" w:rsidRPr="00923F3F" w:rsidRDefault="00923F3F" w:rsidP="00923F3F">
      <w:pPr>
        <w:spacing w:before="120"/>
        <w:ind w:left="-902"/>
        <w:rPr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23F3F">
        <w:rPr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Примечание:</w:t>
      </w:r>
    </w:p>
    <w:p w:rsidR="00923F3F" w:rsidRPr="009A0B7E" w:rsidRDefault="00923F3F" w:rsidP="00923F3F">
      <w:pPr>
        <w:ind w:left="-900"/>
        <w:jc w:val="both"/>
        <w:rPr>
          <w:sz w:val="18"/>
          <w:szCs w:val="18"/>
        </w:rPr>
      </w:pPr>
      <w:proofErr w:type="gramStart"/>
      <w:r w:rsidRPr="00923F3F">
        <w:rPr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</w:t>
      </w:r>
      <w:r w:rsidRPr="009A0B7E">
        <w:rPr>
          <w:sz w:val="18"/>
          <w:szCs w:val="18"/>
        </w:rPr>
        <w:t xml:space="preserve"> С 01 января 2013 г. вступает в силу статья 3 Федерального закона от 28 июля 2012 г. №145-ФЗ «О внесении изменений в отдельные законодательные акты Российской Федерации», дополняющая пункт 2 статьи 149 части второй Налогового кодекса РФ подпунктом 12.2, согласно которому услуги, оказываемые депозитариями в рамках осуществления профессиональной деятельности на рынке ценных бумаг, не подлежат обложению НДС.</w:t>
      </w:r>
      <w:proofErr w:type="gramEnd"/>
    </w:p>
    <w:p w:rsidR="00923F3F" w:rsidRPr="009A0B7E" w:rsidRDefault="00923F3F" w:rsidP="00923F3F">
      <w:pPr>
        <w:ind w:left="-902"/>
        <w:jc w:val="both"/>
        <w:rPr>
          <w:sz w:val="18"/>
          <w:szCs w:val="18"/>
        </w:rPr>
      </w:pPr>
    </w:p>
    <w:p w:rsidR="00923F3F" w:rsidRDefault="00923F3F" w:rsidP="00923F3F">
      <w:pPr>
        <w:ind w:left="-902"/>
        <w:jc w:val="both"/>
        <w:rPr>
          <w:sz w:val="18"/>
          <w:szCs w:val="18"/>
        </w:rPr>
      </w:pPr>
      <w:r w:rsidRPr="009A0B7E">
        <w:rPr>
          <w:sz w:val="18"/>
          <w:szCs w:val="18"/>
        </w:rPr>
        <w:t>Счет за депозитарные услуги выставляется один раз в месяц в последний рабочий день отчетного месяца.</w:t>
      </w:r>
      <w:r>
        <w:rPr>
          <w:sz w:val="18"/>
          <w:szCs w:val="18"/>
        </w:rPr>
        <w:t xml:space="preserve"> </w:t>
      </w:r>
    </w:p>
    <w:p w:rsidR="00D70FB3" w:rsidRDefault="00074FBB"/>
    <w:sectPr w:rsidR="00D70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F3F"/>
    <w:rsid w:val="00074FBB"/>
    <w:rsid w:val="00492D3F"/>
    <w:rsid w:val="00533873"/>
    <w:rsid w:val="0092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23F3F"/>
    <w:pPr>
      <w:keepNext/>
      <w:spacing w:before="240" w:after="60"/>
      <w:outlineLvl w:val="2"/>
    </w:pPr>
    <w:rPr>
      <w:rFonts w:cs="Arial"/>
      <w:b/>
      <w:bCs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3F3F"/>
    <w:rPr>
      <w:rFonts w:ascii="Times New Roman" w:eastAsia="Times New Roman" w:hAnsi="Times New Roman" w:cs="Arial"/>
      <w:b/>
      <w:bCs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23F3F"/>
    <w:pPr>
      <w:keepNext/>
      <w:spacing w:before="240" w:after="60"/>
      <w:outlineLvl w:val="2"/>
    </w:pPr>
    <w:rPr>
      <w:rFonts w:cs="Arial"/>
      <w:b/>
      <w:bCs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3F3F"/>
    <w:rPr>
      <w:rFonts w:ascii="Times New Roman" w:eastAsia="Times New Roman" w:hAnsi="Times New Roman" w:cs="Arial"/>
      <w:b/>
      <w:bCs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Сазонова</dc:creator>
  <cp:lastModifiedBy>Елена Владимировна Сазонова</cp:lastModifiedBy>
  <cp:revision>2</cp:revision>
  <dcterms:created xsi:type="dcterms:W3CDTF">2020-04-06T09:45:00Z</dcterms:created>
  <dcterms:modified xsi:type="dcterms:W3CDTF">2020-04-06T09:51:00Z</dcterms:modified>
</cp:coreProperties>
</file>